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>к решению Думы Лесозаводского</w:t>
      </w:r>
    </w:p>
    <w:p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округа Приморского края </w:t>
      </w:r>
    </w:p>
    <w:p w:rsidR="00BA178C" w:rsidRPr="00BA178C" w:rsidRDefault="00BA178C" w:rsidP="00BA178C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4"/>
          <w:szCs w:val="24"/>
        </w:rPr>
      </w:pPr>
      <w:r w:rsidRPr="00BA178C">
        <w:rPr>
          <w:rFonts w:ascii="Times New Roman" w:eastAsia="Times New Roman" w:hAnsi="Times New Roman" w:cs="Times New Roman"/>
          <w:sz w:val="24"/>
          <w:szCs w:val="24"/>
        </w:rPr>
        <w:t xml:space="preserve">от № </w:t>
      </w:r>
      <w:bookmarkStart w:id="0" w:name="_GoBack"/>
      <w:bookmarkEnd w:id="0"/>
      <w:r w:rsidRPr="00BA178C">
        <w:rPr>
          <w:rFonts w:ascii="Times New Roman" w:eastAsia="Times New Roman" w:hAnsi="Times New Roman" w:cs="Times New Roman"/>
          <w:sz w:val="24"/>
          <w:szCs w:val="24"/>
        </w:rPr>
        <w:t>-НПА</w:t>
      </w:r>
    </w:p>
    <w:p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:rsidR="0085636F" w:rsidRPr="00AD397E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RANGE!A12"/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:rsidR="0085636F" w:rsidRPr="00AD397E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1"/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Лесозаводского 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округа на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AD397E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4169" w:rsidRPr="00AD397E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AD397E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6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7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8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AD397E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4169" w:rsidRPr="00AD397E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AD397E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36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562 186,44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1 121 200,00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</w:t>
            </w:r>
            <w:r w:rsidR="008F6691" w:rsidRPr="00AD397E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434169" w:rsidRPr="00AD397E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36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37 683 386,44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37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AD397E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AD397E">
              <w:rPr>
                <w:rFonts w:ascii="Times New Roman" w:eastAsia="Times New Roman" w:hAnsi="Times New Roman" w:cs="Times New Roman"/>
              </w:rPr>
              <w:t>36 562 186,44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AD397E">
              <w:rPr>
                <w:rFonts w:ascii="Times New Roman" w:eastAsia="Times New Roman" w:hAnsi="Times New Roman" w:cs="Times New Roman"/>
              </w:rPr>
              <w:t>37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AD397E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2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 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186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,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AD397E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F245A2" w:rsidRPr="00AD397E">
              <w:rPr>
                <w:rFonts w:ascii="Times New Roman" w:eastAsia="Times New Roman" w:hAnsi="Times New Roman" w:cs="Times New Roman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AD397E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19 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AD397E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AD397E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01 05 02 01 14 0000 510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4B5" w:rsidRPr="00AD397E" w:rsidRDefault="003224B5" w:rsidP="0042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-2 226 545 506,76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4B5" w:rsidRPr="00AD397E" w:rsidRDefault="003224B5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-2 175 240 705,91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-2 263 580 501,33</w:t>
            </w:r>
          </w:p>
        </w:tc>
      </w:tr>
      <w:tr w:rsidR="00434169" w:rsidRPr="00AD397E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2 226 545 506,76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2 175 240 705,91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2 263 580 501,33</w:t>
            </w:r>
          </w:p>
        </w:tc>
      </w:tr>
      <w:tr w:rsidR="00434169" w:rsidRPr="00DA264E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17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 000</w:t>
            </w:r>
            <w:r w:rsidR="00586220" w:rsidRPr="00AD397E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000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169" w:rsidRPr="002A22C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:rsidR="00664DC9" w:rsidRDefault="00664DC9" w:rsidP="00212906"/>
    <w:sectPr w:rsidR="00664DC9" w:rsidSect="00E12C60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43FAF"/>
    <w:rsid w:val="001B4960"/>
    <w:rsid w:val="00212906"/>
    <w:rsid w:val="002A22C1"/>
    <w:rsid w:val="002A42EF"/>
    <w:rsid w:val="003224B5"/>
    <w:rsid w:val="00421F1A"/>
    <w:rsid w:val="00434169"/>
    <w:rsid w:val="00475ECB"/>
    <w:rsid w:val="00586220"/>
    <w:rsid w:val="005878C4"/>
    <w:rsid w:val="0059571D"/>
    <w:rsid w:val="005F0450"/>
    <w:rsid w:val="0065558A"/>
    <w:rsid w:val="00664DC9"/>
    <w:rsid w:val="006E2876"/>
    <w:rsid w:val="00701480"/>
    <w:rsid w:val="0085636F"/>
    <w:rsid w:val="008D3239"/>
    <w:rsid w:val="008F6691"/>
    <w:rsid w:val="009A431B"/>
    <w:rsid w:val="00A228E1"/>
    <w:rsid w:val="00A34AAC"/>
    <w:rsid w:val="00AD0599"/>
    <w:rsid w:val="00AD397E"/>
    <w:rsid w:val="00BA178C"/>
    <w:rsid w:val="00D029C8"/>
    <w:rsid w:val="00D701C3"/>
    <w:rsid w:val="00DA264E"/>
    <w:rsid w:val="00DA5B5E"/>
    <w:rsid w:val="00E12C60"/>
    <w:rsid w:val="00F245A2"/>
    <w:rsid w:val="00F25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D6DC7-EC20-4DA7-9F58-02E164C2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3</cp:revision>
  <dcterms:created xsi:type="dcterms:W3CDTF">2025-12-02T23:33:00Z</dcterms:created>
  <dcterms:modified xsi:type="dcterms:W3CDTF">2025-12-02T23:37:00Z</dcterms:modified>
</cp:coreProperties>
</file>